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46AFBFC3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40866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>zapsaná v obchodním rejstříku vedeném Městským soudem v Praze pod sp.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240D47A3" w:rsidR="004E1498" w:rsidRPr="004E1498" w:rsidRDefault="004E1498" w:rsidP="00E83679">
      <w:pPr>
        <w:pStyle w:val="Identifikace"/>
      </w:pPr>
      <w:r w:rsidRPr="00940866">
        <w:t xml:space="preserve">zastoupená </w:t>
      </w:r>
      <w:r w:rsidR="00940866" w:rsidRPr="00940866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7CB8C119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940866" w:rsidRPr="00940866">
        <w:rPr>
          <w:b/>
          <w:bCs/>
        </w:rPr>
        <w:t>Udržitelný rozsah infrastruktury Správy železnic ve střednědobém výhledu (2035)</w:t>
      </w:r>
      <w:r w:rsidRPr="004E1498">
        <w:t xml:space="preserve">“, </w:t>
      </w:r>
      <w:r w:rsidR="000D278B" w:rsidRPr="003A3C58">
        <w:t xml:space="preserve">č.j. veřejné zakázky </w:t>
      </w:r>
      <w:r w:rsidR="003A3C58" w:rsidRPr="003A3C58">
        <w:t>22637/2024-SŽ-GŘ-O8</w:t>
      </w:r>
      <w:r w:rsidR="003A3C58" w:rsidRPr="003A3C58">
        <w:t xml:space="preserve"> </w:t>
      </w:r>
      <w:r w:rsidRPr="003A3C58">
        <w:t>(dále jen „</w:t>
      </w:r>
      <w:r w:rsidR="00380260" w:rsidRPr="003A3C58">
        <w:rPr>
          <w:rStyle w:val="Kurzvatun"/>
          <w:rFonts w:eastAsiaTheme="minorHAnsi"/>
        </w:rPr>
        <w:t xml:space="preserve">Veřejná </w:t>
      </w:r>
      <w:r w:rsidRPr="003A3C58">
        <w:rPr>
          <w:rStyle w:val="Kurzvatun"/>
          <w:rFonts w:eastAsiaTheme="minorHAnsi"/>
        </w:rPr>
        <w:t>zakázka</w:t>
      </w:r>
      <w:r w:rsidR="006566F7" w:rsidRPr="003A3C58">
        <w:t>“). Jednotlivá</w:t>
      </w:r>
      <w:r w:rsidR="006566F7">
        <w:t xml:space="preserve">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07553E9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62134B">
        <w:t>zpracování studie, která definuje tři varianty redukce rozsahu infrastruktury spravované Správou železnic, státní organizací (zejména v oblasti regionálních tratí, nádražních budov a dalšího majetku) pro její budoucí udržitelný rozvoj, údržbu a provoz za předpokladu stávající výše financování.</w:t>
      </w:r>
    </w:p>
    <w:p w14:paraId="31E5226B" w14:textId="00110271" w:rsidR="004E1498" w:rsidRPr="003D757D" w:rsidRDefault="004E1498" w:rsidP="00F1527A">
      <w:pPr>
        <w:pStyle w:val="Nadpis2"/>
        <w:widowControl w:val="0"/>
      </w:pPr>
      <w:r w:rsidRPr="003D757D">
        <w:t xml:space="preserve">Předmět díla je blíže specifikován v </w:t>
      </w:r>
      <w:r w:rsidR="003A3C58">
        <w:t>P</w:t>
      </w:r>
      <w:r w:rsidRPr="003D757D">
        <w:t>řílo</w:t>
      </w:r>
      <w:r w:rsidR="00CB53B1" w:rsidRPr="003D757D">
        <w:t>ze</w:t>
      </w:r>
      <w:r w:rsidRPr="003D757D">
        <w:t xml:space="preserve"> </w:t>
      </w:r>
      <w:r w:rsidR="003D757D" w:rsidRPr="003D757D">
        <w:t xml:space="preserve">č. </w:t>
      </w:r>
      <w:r w:rsidR="003D757D" w:rsidRPr="003D757D">
        <w:fldChar w:fldCharType="begin"/>
      </w:r>
      <w:r w:rsidR="003D757D" w:rsidRPr="003D757D">
        <w:instrText xml:space="preserve"> REF _Ref161125898 \r \h </w:instrText>
      </w:r>
      <w:r w:rsidR="003D757D">
        <w:instrText xml:space="preserve"> \* MERGEFORMAT </w:instrText>
      </w:r>
      <w:r w:rsidR="003D757D" w:rsidRPr="003D757D">
        <w:fldChar w:fldCharType="separate"/>
      </w:r>
      <w:r w:rsidR="003D757D" w:rsidRPr="003D757D">
        <w:t>2</w:t>
      </w:r>
      <w:r w:rsidR="003D757D" w:rsidRPr="003D757D">
        <w:fldChar w:fldCharType="end"/>
      </w:r>
      <w:r w:rsidR="003D757D" w:rsidRPr="003D757D">
        <w:t xml:space="preserve"> </w:t>
      </w:r>
      <w:r w:rsidR="006566F7" w:rsidRPr="003D757D">
        <w:t>S</w:t>
      </w:r>
      <w:r w:rsidRPr="003D757D">
        <w:t>mlouvy.</w:t>
      </w:r>
    </w:p>
    <w:p w14:paraId="620E778C" w14:textId="1F1354BE" w:rsidR="004E1498" w:rsidRPr="003D757D" w:rsidRDefault="004E1498" w:rsidP="00F1527A">
      <w:pPr>
        <w:pStyle w:val="Nadpis2"/>
        <w:widowControl w:val="0"/>
      </w:pPr>
      <w:r w:rsidRPr="003D757D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36DF1F7F" w14:textId="5E907518" w:rsidR="00810E9B" w:rsidRPr="003D757D" w:rsidRDefault="00DB7CC9" w:rsidP="00F1527A">
      <w:pPr>
        <w:pStyle w:val="Nadpis2"/>
        <w:widowControl w:val="0"/>
      </w:pPr>
      <w:r w:rsidRPr="003D757D">
        <w:t xml:space="preserve">Cena za Dílo </w:t>
      </w:r>
      <w:r w:rsidR="006566F7" w:rsidRPr="003D757D">
        <w:t>je přílohou č.</w:t>
      </w:r>
      <w:r w:rsidR="003D757D" w:rsidRPr="003D757D">
        <w:t xml:space="preserve"> </w:t>
      </w:r>
      <w:r w:rsidR="003D757D" w:rsidRPr="003D757D">
        <w:fldChar w:fldCharType="begin"/>
      </w:r>
      <w:r w:rsidR="003D757D" w:rsidRPr="003D757D">
        <w:instrText xml:space="preserve"> REF _Ref161126013 \r \h </w:instrText>
      </w:r>
      <w:r w:rsidR="003D757D">
        <w:instrText xml:space="preserve"> \* MERGEFORMAT </w:instrText>
      </w:r>
      <w:r w:rsidR="003D757D" w:rsidRPr="003D757D">
        <w:fldChar w:fldCharType="separate"/>
      </w:r>
      <w:r w:rsidR="003D757D" w:rsidRPr="003D757D">
        <w:t>3</w:t>
      </w:r>
      <w:r w:rsidR="003D757D" w:rsidRPr="003D757D">
        <w:fldChar w:fldCharType="end"/>
      </w:r>
      <w:r w:rsidR="006566F7" w:rsidRPr="003D757D">
        <w:t xml:space="preserve"> </w:t>
      </w:r>
      <w:r w:rsidR="00810E9B" w:rsidRPr="003D757D">
        <w:t>Smlouvy.</w:t>
      </w:r>
    </w:p>
    <w:p w14:paraId="28C81697" w14:textId="7F66C2D0" w:rsidR="00810E9B" w:rsidRPr="00B104D1" w:rsidRDefault="00810E9B" w:rsidP="00F1527A">
      <w:pPr>
        <w:pStyle w:val="Nadpis2"/>
        <w:widowControl w:val="0"/>
      </w:pPr>
      <w:r w:rsidRPr="00B104D1">
        <w:t xml:space="preserve">Fakturace bude provedena </w:t>
      </w:r>
      <w:r w:rsidR="00CB53B1" w:rsidRPr="00B104D1">
        <w:t xml:space="preserve">na základě akceptačního protokolu podepsaného oběma </w:t>
      </w:r>
      <w:r w:rsidR="003B5DD6" w:rsidRPr="00B104D1">
        <w:t>Sml</w:t>
      </w:r>
      <w:r w:rsidR="00CB53B1" w:rsidRPr="00B104D1">
        <w:t>uvními stranami</w:t>
      </w:r>
      <w:r w:rsidR="00B104D1" w:rsidRPr="00B104D1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68572EE7" w:rsidR="004E1498" w:rsidRPr="00B104D1" w:rsidRDefault="004E1498" w:rsidP="00F1527A">
      <w:pPr>
        <w:pStyle w:val="Nadpis2"/>
        <w:widowControl w:val="0"/>
      </w:pPr>
      <w:r w:rsidRPr="00B104D1">
        <w:t>Místem plnění je</w:t>
      </w:r>
      <w:r w:rsidR="00B104D1" w:rsidRPr="00B104D1">
        <w:t xml:space="preserve"> Správa železnic, státní organizace, Dlážděná 1003/7, 110 00 Praha 1.</w:t>
      </w:r>
    </w:p>
    <w:p w14:paraId="624D8729" w14:textId="0A4DCEED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B104D1">
        <w:t>8 měsíců od nabytí účinnosti této smlouvy.</w:t>
      </w:r>
    </w:p>
    <w:p w14:paraId="4AE0DFE4" w14:textId="310DF470" w:rsidR="004E1498" w:rsidRPr="00B104D1" w:rsidRDefault="00CB53B1" w:rsidP="00F1527A">
      <w:pPr>
        <w:pStyle w:val="Nadpis2"/>
        <w:widowControl w:val="0"/>
      </w:pPr>
      <w:r w:rsidRPr="00B104D1">
        <w:t>Zhotovitel je povinen zahájit plnění Díla nej</w:t>
      </w:r>
      <w:r w:rsidR="006566F7" w:rsidRPr="00B104D1">
        <w:t xml:space="preserve">později do </w:t>
      </w:r>
      <w:r w:rsidR="00B104D1" w:rsidRPr="00B104D1">
        <w:t>15</w:t>
      </w:r>
      <w:r w:rsidR="006566F7" w:rsidRPr="00B104D1">
        <w:t xml:space="preserve"> dnů od účinnosti S</w:t>
      </w:r>
      <w:r w:rsidRPr="00B104D1">
        <w:t>mlouvy</w:t>
      </w:r>
      <w:r w:rsidR="00BC4DC9" w:rsidRPr="00B104D1">
        <w:t>. V případě, že Zhotovitel nezahájí plnění nejpo</w:t>
      </w:r>
      <w:r w:rsidR="006566F7" w:rsidRPr="00B104D1">
        <w:t xml:space="preserve">zději </w:t>
      </w:r>
      <w:r w:rsidR="00B104D1" w:rsidRPr="00B104D1">
        <w:t>15</w:t>
      </w:r>
      <w:r w:rsidR="006566F7" w:rsidRPr="00B104D1">
        <w:t>. den od účinnosti této S</w:t>
      </w:r>
      <w:r w:rsidR="00BC4DC9" w:rsidRPr="00B104D1">
        <w:t>mlouvy, je povinen zaplatit Objednateli smluvní pokutu ve výši 50.000,-</w:t>
      </w:r>
      <w:r w:rsidR="00D3378F">
        <w:t xml:space="preserve"> </w:t>
      </w:r>
      <w:r w:rsidR="00BC4DC9" w:rsidRPr="00B104D1">
        <w:t>Kč a Objednatel má právo odstoupit o</w:t>
      </w:r>
      <w:r w:rsidR="006566F7" w:rsidRPr="00B104D1">
        <w:t>d této Smlouvy. Odstoupením od S</w:t>
      </w:r>
      <w:r w:rsidR="00BC4DC9" w:rsidRPr="00B104D1">
        <w:t>mlouvy nejsou dotčeny další sankce sjed</w:t>
      </w:r>
      <w:r w:rsidR="006566F7" w:rsidRPr="00B104D1">
        <w:t>nané v této S</w:t>
      </w:r>
      <w:r w:rsidR="00BC4DC9" w:rsidRPr="00B104D1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B104D1" w:rsidRDefault="004E1498" w:rsidP="00F1527A">
      <w:pPr>
        <w:pStyle w:val="Nadpis2"/>
        <w:widowControl w:val="0"/>
      </w:pPr>
      <w:r w:rsidRPr="00B104D1">
        <w:t xml:space="preserve">Záruční doba činí </w:t>
      </w:r>
      <w:r w:rsidR="00816B59" w:rsidRPr="00B104D1">
        <w:t>24 měsíců</w:t>
      </w:r>
      <w:r w:rsidRPr="00B104D1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54CD970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="003A3C58">
        <w:t>P</w:t>
      </w:r>
      <w:r w:rsidRPr="004E1498">
        <w:t>říloze</w:t>
      </w:r>
      <w:r w:rsidR="00052CEF">
        <w:t xml:space="preserve"> č. </w:t>
      </w:r>
      <w:r w:rsidR="003A3C58">
        <w:fldChar w:fldCharType="begin"/>
      </w:r>
      <w:r w:rsidR="003A3C58">
        <w:instrText xml:space="preserve"> REF _Ref164155120 \r \h </w:instrText>
      </w:r>
      <w:r w:rsidR="003A3C58">
        <w:fldChar w:fldCharType="separate"/>
      </w:r>
      <w:r w:rsidR="003A3C58">
        <w:t>4</w:t>
      </w:r>
      <w:r w:rsidR="003A3C58">
        <w:fldChar w:fldCharType="end"/>
      </w:r>
      <w:r w:rsidR="000873F0">
        <w:t xml:space="preserve"> </w:t>
      </w:r>
      <w:r w:rsidR="006566F7">
        <w:t>této S</w:t>
      </w:r>
      <w:r w:rsidRPr="004E1498">
        <w:t xml:space="preserve">mlouvy. </w:t>
      </w:r>
    </w:p>
    <w:p w14:paraId="7B4D3379" w14:textId="432C7960" w:rsidR="00FD17C6" w:rsidRPr="00B104D1" w:rsidRDefault="00FD17C6" w:rsidP="00F1527A">
      <w:pPr>
        <w:pStyle w:val="Nadpis2"/>
        <w:widowControl w:val="0"/>
      </w:pPr>
      <w:r w:rsidRPr="00B104D1">
        <w:t>Na provedení Díla se budou podílet č</w:t>
      </w:r>
      <w:r w:rsidR="00816B59" w:rsidRPr="00B104D1">
        <w:t>lenové realizačního týmu uvedení</w:t>
      </w:r>
      <w:r w:rsidR="006566F7" w:rsidRPr="00B104D1">
        <w:t xml:space="preserve"> v </w:t>
      </w:r>
      <w:r w:rsidR="003A3C58">
        <w:t>P</w:t>
      </w:r>
      <w:r w:rsidR="006566F7" w:rsidRPr="00B104D1">
        <w:t>říloze č</w:t>
      </w:r>
      <w:r w:rsidR="00B104D1" w:rsidRPr="00B104D1">
        <w:t xml:space="preserve">. </w:t>
      </w:r>
      <w:r w:rsidR="00B104D1" w:rsidRPr="00B104D1">
        <w:fldChar w:fldCharType="begin"/>
      </w:r>
      <w:r w:rsidR="00B104D1" w:rsidRPr="00B104D1">
        <w:instrText xml:space="preserve"> REF _Ref161126265 \r \h </w:instrText>
      </w:r>
      <w:r w:rsidR="00B104D1">
        <w:instrText xml:space="preserve"> \* MERGEFORMAT </w:instrText>
      </w:r>
      <w:r w:rsidR="00B104D1" w:rsidRPr="00B104D1">
        <w:fldChar w:fldCharType="separate"/>
      </w:r>
      <w:r w:rsidR="00B104D1" w:rsidRPr="00B104D1">
        <w:t>5</w:t>
      </w:r>
      <w:r w:rsidR="00B104D1" w:rsidRPr="00B104D1">
        <w:fldChar w:fldCharType="end"/>
      </w:r>
      <w:r w:rsidR="00B104D1" w:rsidRPr="00B104D1">
        <w:t xml:space="preserve"> </w:t>
      </w:r>
      <w:r w:rsidR="006566F7" w:rsidRPr="00B104D1">
        <w:t>této S</w:t>
      </w:r>
      <w:r w:rsidRPr="00B104D1">
        <w:t>mlouvy.</w:t>
      </w:r>
    </w:p>
    <w:p w14:paraId="5BBC90E2" w14:textId="325564EA" w:rsidR="00FD17C6" w:rsidRPr="00B104D1" w:rsidRDefault="00FD17C6" w:rsidP="00F1527A">
      <w:pPr>
        <w:pStyle w:val="Nadpis2"/>
        <w:widowControl w:val="0"/>
      </w:pPr>
      <w:r w:rsidRPr="00B104D1">
        <w:t xml:space="preserve">Zhotovitel může v průběhu plnění Předmětu díla nahradit některé osoby z osob, uvedených v seznamu realizačního týmu dle </w:t>
      </w:r>
      <w:r w:rsidR="003A3C58">
        <w:t>P</w:t>
      </w:r>
      <w:r w:rsidRPr="00B104D1">
        <w:t xml:space="preserve">řílohy </w:t>
      </w:r>
      <w:r w:rsidR="00F0363E" w:rsidRPr="00B104D1">
        <w:t>č</w:t>
      </w:r>
      <w:r w:rsidR="00B104D1" w:rsidRPr="00B104D1">
        <w:t xml:space="preserve">. </w:t>
      </w:r>
      <w:r w:rsidR="00B104D1" w:rsidRPr="00B104D1">
        <w:fldChar w:fldCharType="begin"/>
      </w:r>
      <w:r w:rsidR="00B104D1" w:rsidRPr="00B104D1">
        <w:instrText xml:space="preserve"> REF _Ref161126265 \r \h </w:instrText>
      </w:r>
      <w:r w:rsidR="00B104D1">
        <w:instrText xml:space="preserve"> \* MERGEFORMAT </w:instrText>
      </w:r>
      <w:r w:rsidR="00B104D1" w:rsidRPr="00B104D1">
        <w:fldChar w:fldCharType="separate"/>
      </w:r>
      <w:r w:rsidR="00B104D1" w:rsidRPr="00B104D1">
        <w:t>5</w:t>
      </w:r>
      <w:r w:rsidR="00B104D1" w:rsidRPr="00B104D1">
        <w:fldChar w:fldCharType="end"/>
      </w:r>
      <w:r w:rsidRPr="00B104D1">
        <w:t xml:space="preserve"> této </w:t>
      </w:r>
      <w:r w:rsidR="00A605AE" w:rsidRPr="00B104D1">
        <w:t>S</w:t>
      </w:r>
      <w:r w:rsidRPr="00B104D1">
        <w:t xml:space="preserve">mlouvy, pouze po předchozím souhlasu Objednatele na základě písemné žádosti Zhotovitele. V případě, že Zhotovitel požádá o změnu některých členů realizačního týmu uvedeného v </w:t>
      </w:r>
      <w:r w:rsidR="003A3C58">
        <w:t>P</w:t>
      </w:r>
      <w:r w:rsidRPr="00B104D1">
        <w:t>říloze č</w:t>
      </w:r>
      <w:r w:rsidR="00B104D1" w:rsidRPr="00B104D1">
        <w:t xml:space="preserve">. </w:t>
      </w:r>
      <w:r w:rsidR="00B104D1" w:rsidRPr="00B104D1">
        <w:fldChar w:fldCharType="begin"/>
      </w:r>
      <w:r w:rsidR="00B104D1" w:rsidRPr="00B104D1">
        <w:instrText xml:space="preserve"> REF _Ref161126265 \r \h </w:instrText>
      </w:r>
      <w:r w:rsidR="00B104D1">
        <w:instrText xml:space="preserve"> \* MERGEFORMAT </w:instrText>
      </w:r>
      <w:r w:rsidR="00B104D1" w:rsidRPr="00B104D1">
        <w:fldChar w:fldCharType="separate"/>
      </w:r>
      <w:r w:rsidR="00B104D1" w:rsidRPr="00B104D1">
        <w:t>5</w:t>
      </w:r>
      <w:r w:rsidR="00B104D1" w:rsidRPr="00B104D1">
        <w:fldChar w:fldCharType="end"/>
      </w:r>
      <w:r w:rsidR="00B104D1" w:rsidRPr="00B104D1">
        <w:t xml:space="preserve"> </w:t>
      </w:r>
      <w:r w:rsidRPr="00B104D1">
        <w:t xml:space="preserve">této Smlouvy, musí tato osoba, splňovat kvalifikaci požadovanou </w:t>
      </w:r>
      <w:r w:rsidR="00380260" w:rsidRPr="00B104D1">
        <w:t>ve Veřejné zakázce</w:t>
      </w:r>
      <w:r w:rsidRPr="00B104D1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(dále jen </w:t>
      </w:r>
      <w:r w:rsidRPr="00D9782E">
        <w:rPr>
          <w:rFonts w:eastAsia="Calibri"/>
        </w:rPr>
        <w:lastRenderedPageBreak/>
        <w:t>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5C2E63" w:rsidR="0073792E" w:rsidRPr="003A6968" w:rsidRDefault="00674571" w:rsidP="00E8367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</w:t>
      </w:r>
      <w:r w:rsidRPr="00345739">
        <w:lastRenderedPageBreak/>
        <w:t>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45739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3F1220">
        <w:t>8</w:t>
      </w:r>
      <w:r w:rsidRPr="003F1220">
        <w:t xml:space="preserve">.1 a </w:t>
      </w:r>
      <w:r w:rsidR="004B2D5D" w:rsidRPr="003F1220">
        <w:t>8</w:t>
      </w:r>
      <w:r w:rsidRPr="003F1220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3F1220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>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4FBDAB07" w:rsidR="004E1498" w:rsidRPr="003F1220" w:rsidRDefault="004E1498" w:rsidP="00F1527A">
      <w:pPr>
        <w:pStyle w:val="Nadpis2"/>
        <w:widowControl w:val="0"/>
      </w:pPr>
      <w:r w:rsidRPr="003F1220">
        <w:rPr>
          <w:rFonts w:eastAsia="Calibri"/>
        </w:rPr>
        <w:t xml:space="preserve">Tato Smlouva nabývá platnosti dnem jejího podpisu poslední ze </w:t>
      </w:r>
      <w:r w:rsidR="00D9782E" w:rsidRPr="003F1220">
        <w:rPr>
          <w:rFonts w:eastAsia="Calibri"/>
        </w:rPr>
        <w:t>Sml</w:t>
      </w:r>
      <w:r w:rsidRPr="003F1220">
        <w:rPr>
          <w:rFonts w:eastAsia="Calibri"/>
        </w:rPr>
        <w:t xml:space="preserve">uvních stran a účinnosti </w:t>
      </w:r>
      <w:r w:rsidRPr="003F1220">
        <w:rPr>
          <w:rFonts w:eastAsia="Calibri"/>
          <w:i/>
        </w:rPr>
        <w:t>(stanovení podmínky, data)</w:t>
      </w:r>
      <w:r w:rsidRPr="003F1220">
        <w:rPr>
          <w:rFonts w:eastAsia="Calibri"/>
        </w:rPr>
        <w:t>. Smlouva však nenabude účinnosti přede dnem uveřejnění v registru smluv podle ZRS.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08B14999" w:rsidR="006E6E61" w:rsidRPr="003D757D" w:rsidRDefault="006E6E61" w:rsidP="00E83679">
      <w:pPr>
        <w:pStyle w:val="Plohy"/>
      </w:pPr>
      <w:bookmarkStart w:id="2" w:name="_Ref161125898"/>
      <w:r w:rsidRPr="003D757D">
        <w:t>Bližší specifikace</w:t>
      </w:r>
      <w:bookmarkEnd w:id="2"/>
    </w:p>
    <w:p w14:paraId="006CBB1A" w14:textId="731ADB52" w:rsidR="006E6E61" w:rsidRPr="003D757D" w:rsidRDefault="00052CEF" w:rsidP="00E83679">
      <w:pPr>
        <w:pStyle w:val="Plohy"/>
      </w:pPr>
      <w:bookmarkStart w:id="3" w:name="_Ref161126013"/>
      <w:r w:rsidRPr="003D757D">
        <w:t>Ceník</w:t>
      </w:r>
      <w:bookmarkEnd w:id="3"/>
    </w:p>
    <w:p w14:paraId="077D172E" w14:textId="3B94A5E1" w:rsidR="006E6E61" w:rsidRPr="009B4030" w:rsidRDefault="004429CF" w:rsidP="00E83679">
      <w:pPr>
        <w:pStyle w:val="Plohy"/>
        <w:rPr>
          <w:highlight w:val="green"/>
        </w:rPr>
      </w:pPr>
      <w:bookmarkStart w:id="4" w:name="_Ref164155120"/>
      <w:r w:rsidRPr="009B4030">
        <w:rPr>
          <w:highlight w:val="green"/>
        </w:rPr>
        <w:t>S</w:t>
      </w:r>
      <w:r w:rsidR="006E6E61" w:rsidRPr="009B4030">
        <w:rPr>
          <w:highlight w:val="green"/>
        </w:rPr>
        <w:t>eznam poddodavatelů</w:t>
      </w:r>
      <w:r w:rsidRPr="009B4030">
        <w:rPr>
          <w:highlight w:val="green"/>
        </w:rPr>
        <w:t xml:space="preserve"> – doplní Zhotovitel</w:t>
      </w:r>
      <w:bookmarkEnd w:id="4"/>
    </w:p>
    <w:p w14:paraId="314AFFCD" w14:textId="0765C141" w:rsidR="00D657AD" w:rsidRDefault="004429CF">
      <w:pPr>
        <w:pStyle w:val="Plohy"/>
        <w:rPr>
          <w:highlight w:val="green"/>
        </w:rPr>
      </w:pPr>
      <w:bookmarkStart w:id="5" w:name="_Ref161126265"/>
      <w:r w:rsidRPr="009B4030">
        <w:rPr>
          <w:highlight w:val="green"/>
        </w:rPr>
        <w:t>S</w:t>
      </w:r>
      <w:r w:rsidR="00D657AD" w:rsidRPr="009B4030">
        <w:rPr>
          <w:highlight w:val="green"/>
        </w:rPr>
        <w:t>eznam realizačního týmu</w:t>
      </w:r>
      <w:r w:rsidR="003F1220">
        <w:rPr>
          <w:highlight w:val="green"/>
        </w:rPr>
        <w:t xml:space="preserve"> </w:t>
      </w:r>
      <w:r w:rsidRPr="009B4030">
        <w:rPr>
          <w:highlight w:val="green"/>
        </w:rPr>
        <w:t>- doplní Zhotovitel</w:t>
      </w:r>
      <w:bookmarkEnd w:id="5"/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44BB77DB" w:rsidR="00613238" w:rsidRPr="0062134B" w:rsidRDefault="0062134B" w:rsidP="00052CEF">
      <w:pPr>
        <w:widowControl w:val="0"/>
        <w:spacing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Bc. Jiří Svoboda, MBA</w:t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62134B">
        <w:rPr>
          <w:rStyle w:val="Tun"/>
          <w:rFonts w:eastAsiaTheme="minorHAnsi"/>
          <w:b w:val="0"/>
          <w:bCs/>
        </w:rPr>
        <w:t>generální ředitel</w:t>
      </w:r>
    </w:p>
    <w:sectPr w:rsidR="00613238" w:rsidRPr="0062134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AA439" w14:textId="77777777" w:rsidR="007F5406" w:rsidRDefault="007F5406" w:rsidP="00962258">
      <w:pPr>
        <w:spacing w:after="0" w:line="240" w:lineRule="auto"/>
      </w:pPr>
      <w:r>
        <w:separator/>
      </w:r>
    </w:p>
  </w:endnote>
  <w:endnote w:type="continuationSeparator" w:id="0">
    <w:p w14:paraId="630D2603" w14:textId="77777777" w:rsidR="007F5406" w:rsidRDefault="007F54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070CA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30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30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1766633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73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73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A9A3C" w14:textId="77777777" w:rsidR="007F5406" w:rsidRDefault="007F5406" w:rsidP="00962258">
      <w:pPr>
        <w:spacing w:after="0" w:line="240" w:lineRule="auto"/>
      </w:pPr>
      <w:r>
        <w:separator/>
      </w:r>
    </w:p>
  </w:footnote>
  <w:footnote w:type="continuationSeparator" w:id="0">
    <w:p w14:paraId="140F2F33" w14:textId="77777777" w:rsidR="007F5406" w:rsidRDefault="007F54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8587215">
    <w:abstractNumId w:val="5"/>
  </w:num>
  <w:num w:numId="2" w16cid:durableId="1538421891">
    <w:abstractNumId w:val="2"/>
  </w:num>
  <w:num w:numId="3" w16cid:durableId="470562893">
    <w:abstractNumId w:val="7"/>
  </w:num>
  <w:num w:numId="4" w16cid:durableId="1238437790">
    <w:abstractNumId w:val="21"/>
  </w:num>
  <w:num w:numId="5" w16cid:durableId="1242330471">
    <w:abstractNumId w:val="10"/>
  </w:num>
  <w:num w:numId="6" w16cid:durableId="1646088010">
    <w:abstractNumId w:val="1"/>
  </w:num>
  <w:num w:numId="7" w16cid:durableId="1509782876">
    <w:abstractNumId w:val="12"/>
  </w:num>
  <w:num w:numId="8" w16cid:durableId="429277755">
    <w:abstractNumId w:val="22"/>
  </w:num>
  <w:num w:numId="9" w16cid:durableId="25522611">
    <w:abstractNumId w:val="13"/>
  </w:num>
  <w:num w:numId="10" w16cid:durableId="1360088165">
    <w:abstractNumId w:val="8"/>
  </w:num>
  <w:num w:numId="11" w16cid:durableId="1052582003">
    <w:abstractNumId w:val="3"/>
  </w:num>
  <w:num w:numId="12" w16cid:durableId="1995143321">
    <w:abstractNumId w:val="18"/>
  </w:num>
  <w:num w:numId="13" w16cid:durableId="689796570">
    <w:abstractNumId w:val="20"/>
  </w:num>
  <w:num w:numId="14" w16cid:durableId="1145122366">
    <w:abstractNumId w:val="6"/>
  </w:num>
  <w:num w:numId="15" w16cid:durableId="1867135510">
    <w:abstractNumId w:val="23"/>
  </w:num>
  <w:num w:numId="16" w16cid:durableId="63141502">
    <w:abstractNumId w:val="15"/>
  </w:num>
  <w:num w:numId="17" w16cid:durableId="1525287793">
    <w:abstractNumId w:val="9"/>
  </w:num>
  <w:num w:numId="18" w16cid:durableId="1342464364">
    <w:abstractNumId w:val="11"/>
  </w:num>
  <w:num w:numId="19" w16cid:durableId="1285579366">
    <w:abstractNumId w:val="17"/>
  </w:num>
  <w:num w:numId="20" w16cid:durableId="553739081">
    <w:abstractNumId w:val="16"/>
  </w:num>
  <w:num w:numId="21" w16cid:durableId="909997594">
    <w:abstractNumId w:val="9"/>
  </w:num>
  <w:num w:numId="22" w16cid:durableId="2011716471">
    <w:abstractNumId w:val="19"/>
  </w:num>
  <w:num w:numId="23" w16cid:durableId="833686887">
    <w:abstractNumId w:val="9"/>
  </w:num>
  <w:num w:numId="24" w16cid:durableId="1286888104">
    <w:abstractNumId w:val="9"/>
  </w:num>
  <w:num w:numId="25" w16cid:durableId="1963655405">
    <w:abstractNumId w:val="9"/>
  </w:num>
  <w:num w:numId="26" w16cid:durableId="1148475647">
    <w:abstractNumId w:val="9"/>
  </w:num>
  <w:num w:numId="27" w16cid:durableId="1149056028">
    <w:abstractNumId w:val="0"/>
  </w:num>
  <w:num w:numId="28" w16cid:durableId="927078104">
    <w:abstractNumId w:val="9"/>
  </w:num>
  <w:num w:numId="29" w16cid:durableId="922765195">
    <w:abstractNumId w:val="9"/>
  </w:num>
  <w:num w:numId="30" w16cid:durableId="2066367227">
    <w:abstractNumId w:val="14"/>
  </w:num>
  <w:num w:numId="31" w16cid:durableId="893156772">
    <w:abstractNumId w:val="4"/>
  </w:num>
  <w:num w:numId="32" w16cid:durableId="1432749215">
    <w:abstractNumId w:val="9"/>
  </w:num>
  <w:num w:numId="33" w16cid:durableId="1744915209">
    <w:abstractNumId w:val="9"/>
  </w:num>
  <w:num w:numId="34" w16cid:durableId="818227531">
    <w:abstractNumId w:val="9"/>
  </w:num>
  <w:num w:numId="35" w16cid:durableId="1501700539">
    <w:abstractNumId w:val="9"/>
  </w:num>
  <w:num w:numId="36" w16cid:durableId="2069841823">
    <w:abstractNumId w:val="9"/>
  </w:num>
  <w:num w:numId="37" w16cid:durableId="113660993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873F0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3C58"/>
    <w:rsid w:val="003A4D59"/>
    <w:rsid w:val="003A7E84"/>
    <w:rsid w:val="003B39EC"/>
    <w:rsid w:val="003B5DD6"/>
    <w:rsid w:val="003B5FC3"/>
    <w:rsid w:val="003B674B"/>
    <w:rsid w:val="003D1F1E"/>
    <w:rsid w:val="003D703A"/>
    <w:rsid w:val="003D757D"/>
    <w:rsid w:val="003F1220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95305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2134B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406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77B78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866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04D1"/>
    <w:rsid w:val="00B15D0D"/>
    <w:rsid w:val="00B17679"/>
    <w:rsid w:val="00B21D0B"/>
    <w:rsid w:val="00B27209"/>
    <w:rsid w:val="00B3452A"/>
    <w:rsid w:val="00B365D2"/>
    <w:rsid w:val="00B40A03"/>
    <w:rsid w:val="00B47ACE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3378F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6DD1E-A3B9-4038-B2E2-1C19AF8F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2157</Words>
  <Characters>12729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Kopecká Michaela, Bc.</cp:lastModifiedBy>
  <cp:revision>5</cp:revision>
  <cp:lastPrinted>2017-11-28T17:18:00Z</cp:lastPrinted>
  <dcterms:created xsi:type="dcterms:W3CDTF">2024-03-21T08:33:00Z</dcterms:created>
  <dcterms:modified xsi:type="dcterms:W3CDTF">2024-04-16T08:20:00Z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